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C4" w:rsidRDefault="003922C4" w:rsidP="003922C4">
      <w:pPr>
        <w:pStyle w:val="2"/>
        <w:spacing w:before="0" w:beforeAutospacing="0" w:after="0" w:afterAutospacing="0"/>
        <w:ind w:firstLine="567"/>
        <w:jc w:val="center"/>
        <w:rPr>
          <w:rFonts w:asciiTheme="majorHAnsi" w:hAnsiTheme="majorHAnsi"/>
          <w:color w:val="0070C0"/>
          <w:sz w:val="40"/>
          <w:szCs w:val="40"/>
        </w:rPr>
      </w:pPr>
      <w:r w:rsidRPr="003922C4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-2222243</wp:posOffset>
            </wp:positionH>
            <wp:positionV relativeFrom="paragraph">
              <wp:posOffset>-777963</wp:posOffset>
            </wp:positionV>
            <wp:extent cx="7666540" cy="10961225"/>
            <wp:effectExtent l="19050" t="0" r="0" b="0"/>
            <wp:wrapNone/>
            <wp:docPr id="27" name="Рисунок 27" descr="C:\Users\User\Desktop\veselyie-rebyata-shablon-prevyu-2-600x4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eselyie-rebyata-shablon-prevyu-2-600x45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540" cy="1096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color w:val="0070C0"/>
          <w:sz w:val="40"/>
          <w:szCs w:val="40"/>
        </w:rPr>
        <w:t>Лекция № 8. "Детская психология"</w:t>
      </w:r>
    </w:p>
    <w:p w:rsidR="003922C4" w:rsidRDefault="003922C4" w:rsidP="003922C4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Для большинства родителей детская психология – это своеобразное тайное знание, которым обладают лишь избранные. Как правило, процесс воспитания идет скорее на интуитивном уровне. И часто весьма успешно. Но, согласитесь, куда лучше в этом вопросе основываться не на догадках и предположениях, а на понимании своего ребенка. Поэтому мы поговорим об основах детской психологии, которые желательно знать всем родителям. Понимание особенностей детской психологии – это не карта с точным маршрутом к теплым и доверительным отношениям с ребёнком. Это скорее компас, который укажет вам верное направление к своей цели и поможет не сбиться с пути. Прежде всего, запомните: ребенок – это не маленький взрослый, ОН – ДРУГОЙ! У него свое понимание мира, происходящих в нем вещей, понимание вашего и своего места в этом мире. И общаться с ним нужно ПО-ДРУГОМУ. Об этом нельзя забывать. </w:t>
      </w:r>
    </w:p>
    <w:p w:rsidR="003922C4" w:rsidRDefault="003922C4" w:rsidP="003922C4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>
        <w:rPr>
          <w:rFonts w:asciiTheme="majorHAnsi" w:hAnsiTheme="majorHAnsi"/>
          <w:sz w:val="28"/>
          <w:szCs w:val="28"/>
          <w:u w:val="single"/>
        </w:rPr>
        <w:t>Ребенок и время.</w:t>
      </w:r>
      <w:r>
        <w:rPr>
          <w:rFonts w:asciiTheme="majorHAnsi" w:hAnsiTheme="majorHAnsi"/>
          <w:sz w:val="28"/>
          <w:szCs w:val="28"/>
        </w:rPr>
        <w:t xml:space="preserve"> Часто наши дети кажутся нам суетливыми и </w:t>
      </w:r>
      <w:proofErr w:type="spellStart"/>
      <w:r>
        <w:rPr>
          <w:rFonts w:asciiTheme="majorHAnsi" w:hAnsiTheme="majorHAnsi"/>
          <w:sz w:val="28"/>
          <w:szCs w:val="28"/>
        </w:rPr>
        <w:t>сверхшустрыми</w:t>
      </w:r>
      <w:proofErr w:type="spellEnd"/>
      <w:r>
        <w:rPr>
          <w:rFonts w:asciiTheme="majorHAnsi" w:hAnsiTheme="majorHAnsi"/>
          <w:sz w:val="28"/>
          <w:szCs w:val="28"/>
        </w:rPr>
        <w:t xml:space="preserve"> непоседами. На самом деле у них по сравнению </w:t>
      </w:r>
      <w:proofErr w:type="gramStart"/>
      <w:r>
        <w:rPr>
          <w:rFonts w:asciiTheme="majorHAnsi" w:hAnsiTheme="majorHAnsi"/>
          <w:sz w:val="28"/>
          <w:szCs w:val="28"/>
        </w:rPr>
        <w:t>со</w:t>
      </w:r>
      <w:proofErr w:type="gramEnd"/>
      <w:r>
        <w:rPr>
          <w:rFonts w:asciiTheme="majorHAnsi" w:hAnsiTheme="majorHAnsi"/>
          <w:sz w:val="28"/>
          <w:szCs w:val="28"/>
        </w:rPr>
        <w:t xml:space="preserve"> взрослыми замедленный ритм жизни. Время течет в их мире гораздо медленнее. Поэтому дети очень быстро отвлекаются от начатого дела, не могут подолгу заниматься одним и тем же. Они просто уверенны, что уже прошла целая вечность. Дела не кажутся им такими уж срочными. С этой же особенностью связано то, что дети не умеют планировать будущее. Они живут ТОЛЬКО</w:t>
      </w:r>
      <w:proofErr w:type="gramStart"/>
      <w:r>
        <w:rPr>
          <w:rFonts w:asciiTheme="majorHAnsi" w:hAnsiTheme="majorHAnsi"/>
          <w:sz w:val="28"/>
          <w:szCs w:val="28"/>
        </w:rPr>
        <w:t xml:space="preserve"> З</w:t>
      </w:r>
      <w:proofErr w:type="gramEnd"/>
      <w:r>
        <w:rPr>
          <w:rFonts w:asciiTheme="majorHAnsi" w:hAnsiTheme="majorHAnsi"/>
          <w:sz w:val="28"/>
          <w:szCs w:val="28"/>
        </w:rPr>
        <w:t xml:space="preserve">десь и Сейчас. 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  <w:t xml:space="preserve">2. </w:t>
      </w:r>
      <w:r>
        <w:rPr>
          <w:rFonts w:asciiTheme="majorHAnsi" w:hAnsiTheme="majorHAnsi"/>
          <w:sz w:val="28"/>
          <w:szCs w:val="28"/>
          <w:u w:val="single"/>
        </w:rPr>
        <w:t>Ребенок и чувства.</w:t>
      </w:r>
      <w:r>
        <w:rPr>
          <w:rFonts w:asciiTheme="majorHAnsi" w:hAnsiTheme="majorHAnsi"/>
          <w:sz w:val="28"/>
          <w:szCs w:val="28"/>
        </w:rPr>
        <w:t xml:space="preserve"> Все дети очень чувствительны. Они еще не научились контролировать себя, сдерживать эмоции, выражать их словами, анализировать ситуацию. Часто дети сами не понимают, что с ними происходит. И это выражается в капризах, драках, криках. Ваши конфликты ребёнок воспринимает как ущемление своей личности. Когда вы недовольны его поступком, ему кажется, что вы его разлюбили. Главное для вашего ребёнка – это понимание и уважение. Вам кажется, что он стал неуправляемым? Скорее всего, просто вы сами его чересчур опекаете, не даете право для выражения собственного мнения. Вряд ли вам бы понравилось, если бы кто-то в течение целого дня (и не одного!) все решал за вас: куда пойти, с кем общаться, чем заниматься. Так и </w:t>
      </w:r>
      <w:r w:rsidRPr="003922C4">
        <w:rPr>
          <w:rFonts w:asciiTheme="majorHAnsi" w:hAnsiTheme="majorHAnsi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-2222243</wp:posOffset>
            </wp:positionH>
            <wp:positionV relativeFrom="paragraph">
              <wp:posOffset>-777963</wp:posOffset>
            </wp:positionV>
            <wp:extent cx="7666540" cy="10961226"/>
            <wp:effectExtent l="19050" t="0" r="0" b="0"/>
            <wp:wrapNone/>
            <wp:docPr id="28" name="Рисунок 27" descr="C:\Users\User\Desktop\veselyie-rebyata-shablon-prevyu-2-600x4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eselyie-rebyata-shablon-prevyu-2-600x45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540" cy="1096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 xml:space="preserve">ребенку необходимо проявлять себя, чувствовать, что с ним считаются. Вместе с этим помните, что ребёнок не может поставить себя на ваше место, он знает только себя, свои интересы и желания. Умение подстраиваться под других, считаться с чужим мнением – это то, что развивается в течение многих лет, поэтому не требуйте от ребенка слишком многого. </w:t>
      </w:r>
      <w:r>
        <w:rPr>
          <w:rFonts w:asciiTheme="majorHAnsi" w:hAnsiTheme="majorHAnsi"/>
          <w:sz w:val="28"/>
          <w:szCs w:val="28"/>
        </w:rPr>
        <w:br/>
        <w:t xml:space="preserve">Когда ребенок хочет вам что-то рассказать, найдите для этого время. Не перебивайте и не торопите, если он сбивается или повторяет одно и то же. Смотрите ему в глаза, отложив свои дела. Ведь то, что кажется вам незначительным, может иметь для него огромное значение. И еще. Если ребенок доверил что-то вам </w:t>
      </w:r>
      <w:proofErr w:type="spellStart"/>
      <w:r>
        <w:rPr>
          <w:rFonts w:asciiTheme="majorHAnsi" w:hAnsiTheme="majorHAnsi"/>
          <w:sz w:val="28"/>
          <w:szCs w:val="28"/>
        </w:rPr>
        <w:t>по-секрету</w:t>
      </w:r>
      <w:proofErr w:type="spellEnd"/>
      <w:r>
        <w:rPr>
          <w:rFonts w:asciiTheme="majorHAnsi" w:hAnsiTheme="majorHAnsi"/>
          <w:sz w:val="28"/>
          <w:szCs w:val="28"/>
        </w:rPr>
        <w:t xml:space="preserve">, ни в коем случае не делитесь им с другими людьми, особенно при нем самом. Доверие – это такая вещь, которую сложно завоевать и удержать, легко потерять и практически невозможно вернуть. Берегите его. 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  <w:t xml:space="preserve">3. </w:t>
      </w:r>
      <w:r>
        <w:rPr>
          <w:rFonts w:asciiTheme="majorHAnsi" w:hAnsiTheme="majorHAnsi"/>
          <w:sz w:val="28"/>
          <w:szCs w:val="28"/>
          <w:u w:val="single"/>
        </w:rPr>
        <w:t>Ребенок и обучение.</w:t>
      </w:r>
      <w:r>
        <w:rPr>
          <w:rFonts w:asciiTheme="majorHAnsi" w:hAnsiTheme="majorHAnsi"/>
          <w:sz w:val="28"/>
          <w:szCs w:val="28"/>
        </w:rPr>
        <w:t xml:space="preserve"> Особенности детской психологии оказывают влияние и на восприятие чего-то нового, освоение каких-то навыков. Одним словом – это можно назвать обучением, но процесс этот гораздо шире, чем просто получение новых знаний. Он включает в себя все, что касается познания окружающего мира: начиная от завязывания шнурков и заканчивая изучением иностранного языка. Два лучших друга в любом обучении – это регулярность и систематичность. Разовые занятия не принесут столько пользы, сколько многократное повторение одного и того же действия. Однако для того, чтобы ребёнок не потерял интереса к занятиям, вам нужно искать новые идеи, формы проведения занятий, проводить их на разную тему, дополнять новыми стихами, музыкой. Третий друг обучения, когда речь идет о детях – это наличие новизны. 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</w:r>
      <w:r>
        <w:rPr>
          <w:rStyle w:val="a6"/>
          <w:rFonts w:asciiTheme="majorHAnsi" w:hAnsiTheme="majorHAnsi"/>
          <w:i/>
          <w:iCs/>
          <w:sz w:val="28"/>
          <w:szCs w:val="28"/>
        </w:rPr>
        <w:t>Как ребёнку легче научиться новому?</w:t>
      </w:r>
      <w:r>
        <w:rPr>
          <w:rFonts w:asciiTheme="majorHAnsi" w:hAnsiTheme="majorHAnsi"/>
          <w:sz w:val="28"/>
          <w:szCs w:val="28"/>
        </w:rPr>
        <w:t xml:space="preserve"> Во-первых, дети любой навык осваивают через подражание. Они полностью пытаются скопировать ваши действия в определенный момент. Поэтому, когда ребенок за вами наблюдает, постарайтесь замедлить темп, пусть он как </w:t>
      </w:r>
      <w:proofErr w:type="gramStart"/>
      <w:r>
        <w:rPr>
          <w:rFonts w:asciiTheme="majorHAnsi" w:hAnsiTheme="majorHAnsi"/>
          <w:sz w:val="28"/>
          <w:szCs w:val="28"/>
        </w:rPr>
        <w:t>следует</w:t>
      </w:r>
      <w:proofErr w:type="gramEnd"/>
      <w:r>
        <w:rPr>
          <w:rFonts w:asciiTheme="majorHAnsi" w:hAnsiTheme="majorHAnsi"/>
          <w:sz w:val="28"/>
          <w:szCs w:val="28"/>
        </w:rPr>
        <w:t xml:space="preserve"> запомнит тонкости процесса. Кроме этого, запомните: ребенок учится непосредственно в действии. Ему не нужны ваши долгие объяснения, он теряет мысль в цепочке ваших логических выводов. Но когда ему предоставляется </w:t>
      </w:r>
      <w:r>
        <w:rPr>
          <w:rFonts w:asciiTheme="majorHAnsi" w:hAnsiTheme="majorHAnsi"/>
          <w:sz w:val="28"/>
          <w:szCs w:val="28"/>
        </w:rPr>
        <w:lastRenderedPageBreak/>
        <w:t xml:space="preserve">возможность самостоятельно что-то сделать, начинает приходить к этим выводам сам. Разумеется, совсем без советов нельзя обойтись, но не забывайте, что лучше один раз увидеть, чем сто раз услышать. Просто покажите, КАК нужно выполнить задание. А слова сведите к минимуму, в форму короткого предложения. Например, когда вы учите ребёнка мыть руки, скажите: «Намыливаем, трем, споласкиваем». Кстати, у детей есть важная особенность, с точки зрения их психологии. Незнание ее родителями порождает непонимание, а часть и конфликты. Для взрослых важен РЕЗУЛЬТАТ их действия. Другими словами, что бы мы ни делали, мы идем к конкретной цели. И получаем удовлетворение именно от ее достижения. Детям же гораздо важнее САМ ПРОЦЕСС. Они совершают какие-то действия ради этих действий. Поэтому им не </w:t>
      </w:r>
      <w:proofErr w:type="gramStart"/>
      <w:r>
        <w:rPr>
          <w:rFonts w:asciiTheme="majorHAnsi" w:hAnsiTheme="majorHAnsi"/>
          <w:sz w:val="28"/>
          <w:szCs w:val="28"/>
        </w:rPr>
        <w:t>кажется</w:t>
      </w:r>
      <w:proofErr w:type="gramEnd"/>
      <w:r>
        <w:rPr>
          <w:rFonts w:asciiTheme="majorHAnsi" w:hAnsiTheme="majorHAnsi"/>
          <w:sz w:val="28"/>
          <w:szCs w:val="28"/>
        </w:rPr>
        <w:t xml:space="preserve"> столь уж важным доводить дело до конца. 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  <w:t xml:space="preserve">И последнее, о чем никогда нельзя забывать родителям. Позаботьтесь о том, чтобы основной эмоцией, которую испытывает ваш ребенок, была РАДОСТЬ. Когда ребёнок постоянно скучает, остается в одиночестве, когда ему не с кем поделиться своими открытиями и достижениями, не может идти и речи о построении счастливых, доверительных отношениях. Если же эмоции ребенка постоянно приподняты, он чувствует ваши тепло, любовь и поддержку, тогда он отвечает вам взаимным уважением и пониманием. Часто родители просто-напросто не умеют разговаривать со своими детьми. Некоторых родителей воспитывали строгости, и они до сих пор считают, что детей должно быть видно, но не слышно, а другие боятся конфликтов. Последствия отсутствия общения могут быть просто разрушительны для развития нормальных отношений между родителями и детьми. Дети могут почувствовать себя в изоляции, что может заставить их замкнуться, стать раздражительными или перестать справляться с проблемами. Говоря с вашими детьми на разные темы, вы не только развиваете отношения между вами – вы делаете и их, и вас чуточку счастливее и снимаете излишнюю напряженность. Хороший путь к началу эффективного общения – удостоверится, что ребенок любого возраста не будет колебаться, прежде чем решиться поговорить с вами на любую тему. </w:t>
      </w:r>
    </w:p>
    <w:p w:rsidR="003922C4" w:rsidRDefault="003922C4" w:rsidP="003922C4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-2221865</wp:posOffset>
            </wp:positionH>
            <wp:positionV relativeFrom="paragraph">
              <wp:posOffset>-9532620</wp:posOffset>
            </wp:positionV>
            <wp:extent cx="7666355" cy="10960735"/>
            <wp:effectExtent l="19050" t="0" r="0" b="0"/>
            <wp:wrapNone/>
            <wp:docPr id="1" name="Рисунок 27" descr="C:\Users\User\Desktop\veselyie-rebyata-shablon-prevyu-2-600x4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eselyie-rebyata-shablon-prevyu-2-600x45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096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2C4" w:rsidRDefault="003922C4" w:rsidP="003922C4">
      <w:pPr>
        <w:pStyle w:val="a5"/>
        <w:spacing w:before="0" w:beforeAutospacing="0" w:after="0" w:afterAutospacing="0"/>
        <w:ind w:firstLine="567"/>
        <w:rPr>
          <w:rFonts w:asciiTheme="majorHAnsi" w:hAnsiTheme="majorHAnsi"/>
          <w:sz w:val="28"/>
          <w:szCs w:val="28"/>
        </w:rPr>
      </w:pPr>
      <w:r w:rsidRPr="003922C4">
        <w:rPr>
          <w:rFonts w:asciiTheme="majorHAnsi" w:hAnsiTheme="majorHAnsi"/>
          <w:sz w:val="28"/>
          <w:szCs w:val="28"/>
          <w:u w:val="singl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-2222243</wp:posOffset>
            </wp:positionH>
            <wp:positionV relativeFrom="paragraph">
              <wp:posOffset>-777963</wp:posOffset>
            </wp:positionV>
            <wp:extent cx="7666540" cy="10961226"/>
            <wp:effectExtent l="19050" t="0" r="0" b="0"/>
            <wp:wrapNone/>
            <wp:docPr id="2" name="Рисунок 27" descr="C:\Users\User\Desktop\veselyie-rebyata-shablon-prevyu-2-600x4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eselyie-rebyata-shablon-prevyu-2-600x45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540" cy="1096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  <w:u w:val="single"/>
        </w:rPr>
        <w:t>Слушайте</w:t>
      </w:r>
      <w:proofErr w:type="gramStart"/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br/>
        <w:t>С</w:t>
      </w:r>
      <w:proofErr w:type="gramEnd"/>
      <w:r>
        <w:rPr>
          <w:rFonts w:asciiTheme="majorHAnsi" w:hAnsiTheme="majorHAnsi"/>
          <w:sz w:val="28"/>
          <w:szCs w:val="28"/>
        </w:rPr>
        <w:t xml:space="preserve">мотреть телевизор или читать газету, пока ваш ребенок пытается с вами поговорить – это не означает слушать и слышать. Если вы действительно не можете выделить хотя бы несколько минут на что, чтобы ответить на подростковые вопросы о половом созревании или выслушать историю о том, как плохо с ним поступил его друг, скажите что-то вроде: “Как я понимаю, это для тебя очень важно. Ты не </w:t>
      </w:r>
      <w:proofErr w:type="gramStart"/>
      <w:r>
        <w:rPr>
          <w:rFonts w:asciiTheme="majorHAnsi" w:hAnsiTheme="majorHAnsi"/>
          <w:sz w:val="28"/>
          <w:szCs w:val="28"/>
        </w:rPr>
        <w:t>против</w:t>
      </w:r>
      <w:proofErr w:type="gramEnd"/>
      <w:r>
        <w:rPr>
          <w:rFonts w:asciiTheme="majorHAnsi" w:hAnsiTheme="majorHAnsi"/>
          <w:sz w:val="28"/>
          <w:szCs w:val="28"/>
        </w:rPr>
        <w:t xml:space="preserve">, если мы обсудим это чуть позже, когда я освобожусь?” После этого непременно договоритесь на определенное время, чтобы ребенок не посчитал, что вы уходите от разговора. 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  <w:u w:val="single"/>
        </w:rPr>
        <w:t>Выделите время для серьезных разговоров</w:t>
      </w:r>
      <w:proofErr w:type="gramStart"/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br/>
        <w:t>Е</w:t>
      </w:r>
      <w:proofErr w:type="gramEnd"/>
      <w:r>
        <w:rPr>
          <w:rFonts w:asciiTheme="majorHAnsi" w:hAnsiTheme="majorHAnsi"/>
          <w:sz w:val="28"/>
          <w:szCs w:val="28"/>
        </w:rPr>
        <w:t xml:space="preserve">сли вы собираетесь обсудить серьезный вопрос – к примеру, переезд, развод, установление “комендантского часа” или распределение обязанностей по дому – соберите семейный совет, на котором каждому члену семьи будет дана возможность высказаться. Подобные собрания можно проводить как по животрепещущим темам, так и просто раз в неделю или в месяц – так вы сможете регулярно обсуждать все, что происходит в вашей семье. 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  <w:u w:val="single"/>
        </w:rPr>
        <w:t xml:space="preserve">Поймите, почему они </w:t>
      </w:r>
      <w:proofErr w:type="gramStart"/>
      <w:r>
        <w:rPr>
          <w:rFonts w:asciiTheme="majorHAnsi" w:hAnsiTheme="majorHAnsi"/>
          <w:sz w:val="28"/>
          <w:szCs w:val="28"/>
          <w:u w:val="single"/>
        </w:rPr>
        <w:t>молчат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br/>
        <w:t>Дети не всегда желают</w:t>
      </w:r>
      <w:proofErr w:type="gramEnd"/>
      <w:r>
        <w:rPr>
          <w:rFonts w:asciiTheme="majorHAnsi" w:hAnsiTheme="majorHAnsi"/>
          <w:sz w:val="28"/>
          <w:szCs w:val="28"/>
        </w:rPr>
        <w:t xml:space="preserve"> общаться на определенные темы – если подобное случилось и с вашим ребенком, не настаивайте на продолжении разговора и дайте ему понять, что вы его выслушаете, как только он будет готов. 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  <w:u w:val="single"/>
        </w:rPr>
        <w:t>Следите за своими жестами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br/>
        <w:t xml:space="preserve">Сложенные на груди руки, злой или нетерпеливый вид – не лучший способ добиться от детей откровенного разговора. Если они сидят на полу, присядьте рядом, чтобы вы оказались на том же уровне, а во время разговора старайтесь смотреть им прямо в глаза, чтобы показать, что вы их слушаете. 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  <w:u w:val="single"/>
        </w:rPr>
        <w:t>Используйте вопросы</w:t>
      </w:r>
      <w:proofErr w:type="gramStart"/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br/>
        <w:t>Е</w:t>
      </w:r>
      <w:proofErr w:type="gramEnd"/>
      <w:r>
        <w:rPr>
          <w:rFonts w:asciiTheme="majorHAnsi" w:hAnsiTheme="majorHAnsi"/>
          <w:sz w:val="28"/>
          <w:szCs w:val="28"/>
        </w:rPr>
        <w:t xml:space="preserve">сли у вас с трудом получается завязать с ребенком разговор, и вы постоянно подбираете не то время и место, подождите, пока он сам вас о чем-нибудь не спросит. В ответ задавайте ему свои вопросы так, чтобы они не могли продолжить разговор, не дав на них ответа. 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  <w:u w:val="single"/>
        </w:rPr>
        <w:lastRenderedPageBreak/>
        <w:t>Выберите должное время</w:t>
      </w:r>
      <w:proofErr w:type="gramStart"/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br/>
        <w:t>Н</w:t>
      </w:r>
      <w:proofErr w:type="gramEnd"/>
      <w:r>
        <w:rPr>
          <w:rFonts w:asciiTheme="majorHAnsi" w:hAnsiTheme="majorHAnsi"/>
          <w:sz w:val="28"/>
          <w:szCs w:val="28"/>
        </w:rPr>
        <w:t xml:space="preserve">е обсуждайте серьезные проблемы сразу поле того, как ваш ребенок придет из школы, или, к примеру, после того, как вы вернетесь с не самого удачного рабочего дня. Чтобы ясно и четко донести до него то, что вы хотите сказать, вы оба должны находиться в правильном расположении духа. 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  <w:t xml:space="preserve">                                      ХОРОШЕЕ И ПЛОХОЕ ОБЩЕНИЕ 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  <w:t xml:space="preserve">ПРАВИЛЬНОЕ ОБЩЕНИЕ очень важно, чтобы дети могли поделиться с вами своими взглядами, приобщиться </w:t>
      </w:r>
      <w:proofErr w:type="gramStart"/>
      <w:r>
        <w:rPr>
          <w:rFonts w:asciiTheme="majorHAnsi" w:hAnsiTheme="majorHAnsi"/>
          <w:sz w:val="28"/>
          <w:szCs w:val="28"/>
        </w:rPr>
        <w:t>к</w:t>
      </w:r>
      <w:proofErr w:type="gramEnd"/>
      <w:r>
        <w:rPr>
          <w:rFonts w:asciiTheme="majorHAnsi" w:hAnsiTheme="majorHAnsi"/>
          <w:sz w:val="28"/>
          <w:szCs w:val="28"/>
        </w:rPr>
        <w:t xml:space="preserve"> вашим, и вместе с вами решить свои проблемы. 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  <w:t>НЕ СУДИТЕ СТРОГО И НЕ НАВЕШИВАЙТЕ ЯРЛЫКИ</w:t>
      </w:r>
      <w:proofErr w:type="gramStart"/>
      <w:r>
        <w:rPr>
          <w:rFonts w:asciiTheme="majorHAnsi" w:hAnsiTheme="majorHAnsi"/>
          <w:sz w:val="28"/>
          <w:szCs w:val="28"/>
        </w:rPr>
        <w:t xml:space="preserve"> Е</w:t>
      </w:r>
      <w:proofErr w:type="gramEnd"/>
      <w:r>
        <w:rPr>
          <w:rFonts w:asciiTheme="majorHAnsi" w:hAnsiTheme="majorHAnsi"/>
          <w:sz w:val="28"/>
          <w:szCs w:val="28"/>
        </w:rPr>
        <w:t xml:space="preserve">сли родитель перебивает ребенка во время разговора репликами вида “Что ты такое говоришь, это же просто чушь”, неудивительно, что он может посчитать, что над его мнением смеются и надолго замолчать. 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  <w:t>НАПАДАЙТЕ НА ПРОБЛЕМУ, А НЕ НА РЕБЕНКА</w:t>
      </w:r>
      <w:proofErr w:type="gramStart"/>
      <w:r>
        <w:rPr>
          <w:rFonts w:asciiTheme="majorHAnsi" w:hAnsiTheme="majorHAnsi"/>
          <w:sz w:val="28"/>
          <w:szCs w:val="28"/>
        </w:rPr>
        <w:t xml:space="preserve"> В</w:t>
      </w:r>
      <w:proofErr w:type="gramEnd"/>
      <w:r>
        <w:rPr>
          <w:rFonts w:asciiTheme="majorHAnsi" w:hAnsiTheme="majorHAnsi"/>
          <w:sz w:val="28"/>
          <w:szCs w:val="28"/>
        </w:rPr>
        <w:t xml:space="preserve">место “Превратился в лентяя” лучше сказать “Мне не нравится, что ты забываешь покормить собаку”. Не говорите подросткам, что они безответственны потому, что курят. Вместо этого расспросите, как и почему они начали курить. Постарайтесь завоевать их доверие – так им будет легче поделиться с вами своими мыслями, а вам – постараться общими усилиями выработать решение их проблем. 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  <w:t xml:space="preserve">НАЗОЙЛИВОЕ ПОВТОРЕНИЕ ИЛИ ОТЧИТЫВАНИЕ может заставить детей или вовсе перестать вас слушать, или начать спорить, а то и уйти в глухое отрицание. </w:t>
      </w:r>
    </w:p>
    <w:p w:rsidR="003922C4" w:rsidRDefault="003922C4" w:rsidP="003922C4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-2221865</wp:posOffset>
            </wp:positionH>
            <wp:positionV relativeFrom="paragraph">
              <wp:posOffset>-7239635</wp:posOffset>
            </wp:positionV>
            <wp:extent cx="7666355" cy="10960735"/>
            <wp:effectExtent l="19050" t="0" r="0" b="0"/>
            <wp:wrapNone/>
            <wp:docPr id="3" name="Рисунок 27" descr="C:\Users\User\Desktop\veselyie-rebyata-shablon-prevyu-2-600x4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eselyie-rebyata-shablon-prevyu-2-600x45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096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 xml:space="preserve">НЕ ПЕРЕБИВАЙТЕ. Всегда дайте вашим детям время договорить, и только после этого начинайте отвечать. Если дети считают, что им не дают высказать свое мнение, они могут вовсе </w:t>
      </w:r>
      <w:proofErr w:type="gramStart"/>
      <w:r>
        <w:rPr>
          <w:rFonts w:asciiTheme="majorHAnsi" w:hAnsiTheme="majorHAnsi"/>
          <w:sz w:val="28"/>
          <w:szCs w:val="28"/>
        </w:rPr>
        <w:t>перестать с вами разговаривать</w:t>
      </w:r>
      <w:proofErr w:type="gramEnd"/>
      <w:r>
        <w:rPr>
          <w:rFonts w:asciiTheme="majorHAnsi" w:hAnsiTheme="majorHAnsi"/>
          <w:sz w:val="28"/>
          <w:szCs w:val="28"/>
        </w:rPr>
        <w:t xml:space="preserve">. </w:t>
      </w:r>
    </w:p>
    <w:p w:rsidR="003922C4" w:rsidRDefault="003922C4" w:rsidP="003922C4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НЕ УНИЖАЙТЕ ДЕТЕЙ. Не кричите на них, не обзывайте, не подшучивайте и не обвиняйте почем зря. </w:t>
      </w:r>
    </w:p>
    <w:p w:rsidR="003922C4" w:rsidRDefault="003922C4" w:rsidP="003922C4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НЕ ЛГИТЕ. Возможно, говорить с подростками об интимных отношениях и не вполне удобно, если вести себя с ними честно и открыто, они ответят вам тем же. </w:t>
      </w:r>
    </w:p>
    <w:p w:rsidR="003922C4" w:rsidRDefault="003922C4" w:rsidP="003922C4">
      <w:pPr>
        <w:pStyle w:val="a5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 ОТМАХИВАЙТЕСЬ ОТ ЧУВСТВ. Если ребенку грустно из-за проигранного матча, не говорите ему, что это всего лишь мелочи жизни, ведь в следующий раз он может и не поделиться с вами своими чувствами. Лучше скажите что-</w:t>
      </w:r>
      <w:r>
        <w:rPr>
          <w:rFonts w:asciiTheme="majorHAnsi" w:hAnsiTheme="majorHAnsi"/>
          <w:sz w:val="28"/>
          <w:szCs w:val="28"/>
        </w:rPr>
        <w:lastRenderedPageBreak/>
        <w:t xml:space="preserve">то </w:t>
      </w:r>
      <w:proofErr w:type="gramStart"/>
      <w:r>
        <w:rPr>
          <w:rFonts w:asciiTheme="majorHAnsi" w:hAnsiTheme="majorHAnsi"/>
          <w:sz w:val="28"/>
          <w:szCs w:val="28"/>
        </w:rPr>
        <w:t>наподобие</w:t>
      </w:r>
      <w:proofErr w:type="gramEnd"/>
      <w:r>
        <w:rPr>
          <w:rFonts w:asciiTheme="majorHAnsi" w:hAnsiTheme="majorHAnsi"/>
          <w:sz w:val="28"/>
          <w:szCs w:val="28"/>
        </w:rPr>
        <w:t xml:space="preserve"> “Я знаю, как ты хотел победить. Иногда проигрывать особенно тяжело”.</w:t>
      </w:r>
    </w:p>
    <w:p w:rsidR="003922C4" w:rsidRDefault="003922C4" w:rsidP="003922C4">
      <w:pPr>
        <w:spacing w:after="0"/>
        <w:ind w:left="0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-2221865</wp:posOffset>
            </wp:positionH>
            <wp:positionV relativeFrom="paragraph">
              <wp:posOffset>-1195070</wp:posOffset>
            </wp:positionV>
            <wp:extent cx="7666355" cy="10960735"/>
            <wp:effectExtent l="19050" t="0" r="0" b="0"/>
            <wp:wrapNone/>
            <wp:docPr id="4" name="Рисунок 27" descr="C:\Users\User\Desktop\veselyie-rebyata-shablon-prevyu-2-600x4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eselyie-rebyata-shablon-prevyu-2-600x45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096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2C4" w:rsidRDefault="003922C4" w:rsidP="003922C4">
      <w:pPr>
        <w:spacing w:after="0"/>
        <w:ind w:left="0" w:firstLine="567"/>
        <w:rPr>
          <w:rFonts w:asciiTheme="majorHAnsi" w:hAnsiTheme="majorHAnsi"/>
          <w:sz w:val="28"/>
          <w:szCs w:val="28"/>
        </w:rPr>
      </w:pPr>
    </w:p>
    <w:p w:rsidR="003922C4" w:rsidRDefault="003922C4" w:rsidP="003922C4">
      <w:pPr>
        <w:spacing w:after="0"/>
        <w:ind w:left="0" w:firstLine="567"/>
        <w:rPr>
          <w:rFonts w:asciiTheme="majorHAnsi" w:hAnsiTheme="majorHAnsi"/>
          <w:sz w:val="28"/>
          <w:szCs w:val="28"/>
        </w:rPr>
      </w:pPr>
    </w:p>
    <w:p w:rsidR="003922C4" w:rsidRDefault="003922C4" w:rsidP="003922C4">
      <w:pPr>
        <w:spacing w:after="0"/>
        <w:ind w:left="0" w:firstLine="567"/>
        <w:rPr>
          <w:rFonts w:asciiTheme="majorHAnsi" w:hAnsiTheme="majorHAnsi"/>
          <w:sz w:val="28"/>
          <w:szCs w:val="28"/>
        </w:rPr>
      </w:pPr>
    </w:p>
    <w:p w:rsidR="003922C4" w:rsidRDefault="003922C4" w:rsidP="003922C4">
      <w:pPr>
        <w:spacing w:after="0"/>
        <w:ind w:left="0" w:firstLine="567"/>
        <w:rPr>
          <w:rFonts w:asciiTheme="majorHAnsi" w:hAnsiTheme="majorHAnsi"/>
          <w:sz w:val="28"/>
          <w:szCs w:val="28"/>
        </w:rPr>
      </w:pPr>
    </w:p>
    <w:p w:rsidR="009707D9" w:rsidRDefault="009707D9"/>
    <w:sectPr w:rsidR="009707D9" w:rsidSect="003922C4">
      <w:pgSz w:w="11906" w:h="16838"/>
      <w:pgMar w:top="1134" w:right="851" w:bottom="1134" w:left="34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3922C4"/>
    <w:rsid w:val="000532C2"/>
    <w:rsid w:val="0029052C"/>
    <w:rsid w:val="003922C4"/>
    <w:rsid w:val="00816983"/>
    <w:rsid w:val="00863094"/>
    <w:rsid w:val="009707D9"/>
    <w:rsid w:val="00C26372"/>
    <w:rsid w:val="00E0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827" w:hanging="38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C4"/>
  </w:style>
  <w:style w:type="paragraph" w:styleId="2">
    <w:name w:val="heading 2"/>
    <w:basedOn w:val="a"/>
    <w:link w:val="20"/>
    <w:uiPriority w:val="9"/>
    <w:semiHidden/>
    <w:unhideWhenUsed/>
    <w:qFormat/>
    <w:rsid w:val="003922C4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2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922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922C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22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1546</Words>
  <Characters>8818</Characters>
  <Application>Microsoft Office Word</Application>
  <DocSecurity>0</DocSecurity>
  <Lines>73</Lines>
  <Paragraphs>20</Paragraphs>
  <ScaleCrop>false</ScaleCrop>
  <Company>MultiDVD Team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2017-03-10T02:45:00Z</dcterms:created>
  <dcterms:modified xsi:type="dcterms:W3CDTF">2017-03-10T02:47:00Z</dcterms:modified>
</cp:coreProperties>
</file>